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35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4"/>
      </w:tblGrid>
      <w:tr w:rsidR="0029743C" w14:paraId="67BF9ABA" w14:textId="77777777" w:rsidTr="0078364C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14:paraId="7F0E6EDA" w14:textId="77777777" w:rsidR="0029743C" w:rsidRDefault="0029743C">
            <w:pPr>
              <w:widowControl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29743C" w14:paraId="1E59E53A" w14:textId="77777777" w:rsidTr="0078364C">
        <w:trPr>
          <w:trHeight w:val="9485"/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14:paraId="3C9FC363" w14:textId="77777777" w:rsidR="0029743C" w:rsidRDefault="00E61341">
            <w:pPr>
              <w:widowControl/>
              <w:pBdr>
                <w:bottom w:val="single" w:sz="12" w:space="0" w:color="CCCCCC"/>
              </w:pBdr>
              <w:spacing w:after="150" w:line="330" w:lineRule="atLeast"/>
              <w:jc w:val="left"/>
              <w:outlineLvl w:val="1"/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33"/>
                <w:szCs w:val="33"/>
              </w:rPr>
              <w:t>潘世烈</w:t>
            </w:r>
          </w:p>
          <w:tbl>
            <w:tblPr>
              <w:tblW w:w="8841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1"/>
              <w:gridCol w:w="5360"/>
            </w:tblGrid>
            <w:tr w:rsidR="0029743C" w14:paraId="7206CB69" w14:textId="77777777">
              <w:tc>
                <w:tcPr>
                  <w:tcW w:w="34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817836E" w14:textId="77777777" w:rsidR="0029743C" w:rsidRDefault="00E61341">
                  <w:pPr>
                    <w:widowControl/>
                    <w:wordWrap w:val="0"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114300" distR="114300" wp14:anchorId="2CB849C8" wp14:editId="34F352B3">
                        <wp:extent cx="2165350" cy="3248025"/>
                        <wp:effectExtent l="0" t="0" r="6350" b="9525"/>
                        <wp:docPr id="36" name="图片 36" descr="潘世烈 照片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6" name="图片 36" descr="潘世烈 照片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65350" cy="3248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91A0455" w14:textId="77777777" w:rsidR="0029743C" w:rsidRDefault="0029743C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200" w:firstLine="540"/>
                    <w:jc w:val="left"/>
                    <w:rPr>
                      <w:rFonts w:ascii="微软雅黑" w:eastAsia="微软雅黑" w:hAnsi="微软雅黑" w:cs="宋体"/>
                      <w:b/>
                      <w:bCs/>
                      <w:kern w:val="0"/>
                      <w:sz w:val="27"/>
                      <w:szCs w:val="27"/>
                    </w:rPr>
                  </w:pPr>
                </w:p>
                <w:p w14:paraId="1624DD8A" w14:textId="77777777" w:rsidR="0029743C" w:rsidRDefault="00E61341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200" w:firstLine="54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7"/>
                      <w:szCs w:val="27"/>
                    </w:rPr>
                    <w:t xml:space="preserve">研究员、博士生导师 </w:t>
                  </w:r>
                </w:p>
                <w:p w14:paraId="1F53B480" w14:textId="77777777" w:rsidR="0029743C" w:rsidRDefault="00E61341">
                  <w:pPr>
                    <w:widowControl/>
                    <w:shd w:val="clear" w:color="auto" w:fill="FFFFFF"/>
                    <w:ind w:leftChars="312" w:left="1755" w:hangingChars="500" w:hanging="1100"/>
                    <w:jc w:val="left"/>
                    <w:rPr>
                      <w:rFonts w:ascii="微软雅黑" w:eastAsia="微软雅黑" w:hAnsi="微软雅黑" w:cs="宋体"/>
                      <w:color w:val="FF0000"/>
                      <w:kern w:val="0"/>
                      <w:szCs w:val="21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2"/>
                    </w:rPr>
                    <w:t>研究领域：</w:t>
                  </w:r>
                  <w:r>
                    <w:rPr>
                      <w:rFonts w:ascii="微软雅黑" w:eastAsia="微软雅黑" w:hAnsi="微软雅黑" w:cs="宋体" w:hint="eastAsia"/>
                      <w:kern w:val="0"/>
                      <w:szCs w:val="21"/>
                    </w:rPr>
                    <w:t>无机光电功能晶体材料研究</w:t>
                  </w:r>
                </w:p>
                <w:p w14:paraId="69406345" w14:textId="77777777" w:rsidR="0029743C" w:rsidRDefault="00E61341">
                  <w:pPr>
                    <w:widowControl/>
                    <w:shd w:val="clear" w:color="auto" w:fill="FFFFFF"/>
                    <w:ind w:firstLineChars="300" w:firstLine="66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2"/>
                    </w:rPr>
                    <w:t>电子邮件：</w:t>
                  </w:r>
                  <w:r>
                    <w:rPr>
                      <w:rFonts w:ascii="微软雅黑" w:eastAsia="微软雅黑" w:hAnsi="微软雅黑" w:cs="宋体" w:hint="eastAsia"/>
                      <w:kern w:val="0"/>
                      <w:szCs w:val="21"/>
                    </w:rPr>
                    <w:t>slpan@ms.xjb.ac.cn</w:t>
                  </w:r>
                </w:p>
                <w:p w14:paraId="662D46EC" w14:textId="77777777" w:rsidR="0029743C" w:rsidRDefault="0029743C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100" w:firstLine="24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09B668C5" w14:textId="77777777" w:rsidR="0029743C" w:rsidRDefault="00E61341">
            <w:pPr>
              <w:widowControl/>
              <w:shd w:val="clear" w:color="auto" w:fill="EFEDF0"/>
              <w:spacing w:before="100" w:beforeAutospacing="1" w:after="100" w:after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教育背景</w:t>
            </w:r>
          </w:p>
          <w:p w14:paraId="35DDF727" w14:textId="36989D19" w:rsidR="0029743C" w:rsidRPr="0078364C" w:rsidRDefault="00E61341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1.1992</w:t>
            </w:r>
            <w:r w:rsidRPr="0078364C">
              <w:rPr>
                <w:rFonts w:ascii="黑体" w:eastAsia="黑体" w:hAnsi="黑体" w:cs="宋体"/>
                <w:kern w:val="0"/>
                <w:sz w:val="22"/>
              </w:rPr>
              <w:t>.9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-1996</w:t>
            </w:r>
            <w:r w:rsidRPr="0078364C">
              <w:rPr>
                <w:rFonts w:ascii="黑体" w:eastAsia="黑体" w:hAnsi="黑体" w:cs="宋体"/>
                <w:kern w:val="0"/>
                <w:sz w:val="22"/>
              </w:rPr>
              <w:t>.7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 xml:space="preserve"> 郑州大学 理学学士</w:t>
            </w:r>
          </w:p>
          <w:p w14:paraId="1F5F65BE" w14:textId="3D8FC936" w:rsidR="0029743C" w:rsidRPr="0078364C" w:rsidRDefault="00E61341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2.1996</w:t>
            </w:r>
            <w:r w:rsidRPr="0078364C">
              <w:rPr>
                <w:rFonts w:ascii="黑体" w:eastAsia="黑体" w:hAnsi="黑体" w:cs="宋体"/>
                <w:kern w:val="0"/>
                <w:sz w:val="22"/>
              </w:rPr>
              <w:t>.9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-1999</w:t>
            </w:r>
            <w:r w:rsidRPr="0078364C">
              <w:rPr>
                <w:rFonts w:ascii="黑体" w:eastAsia="黑体" w:hAnsi="黑体" w:cs="宋体"/>
                <w:kern w:val="0"/>
                <w:sz w:val="22"/>
              </w:rPr>
              <w:t>.7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 xml:space="preserve"> 郑州大学 理学硕士</w:t>
            </w:r>
          </w:p>
          <w:p w14:paraId="29CEE3F2" w14:textId="02A6B575" w:rsidR="0029743C" w:rsidRPr="0078364C" w:rsidRDefault="00E61341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3.1999</w:t>
            </w:r>
            <w:r w:rsidRPr="0078364C">
              <w:rPr>
                <w:rFonts w:ascii="黑体" w:eastAsia="黑体" w:hAnsi="黑体" w:cs="宋体"/>
                <w:kern w:val="0"/>
                <w:sz w:val="22"/>
              </w:rPr>
              <w:t>.9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-2002</w:t>
            </w:r>
            <w:r w:rsidRPr="0078364C">
              <w:rPr>
                <w:rFonts w:ascii="黑体" w:eastAsia="黑体" w:hAnsi="黑体" w:cs="宋体"/>
                <w:kern w:val="0"/>
                <w:sz w:val="22"/>
              </w:rPr>
              <w:t>.7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 xml:space="preserve"> 中国科学技术大学 理学博士</w:t>
            </w:r>
          </w:p>
          <w:p w14:paraId="010B7E0E" w14:textId="77777777" w:rsidR="0029743C" w:rsidRDefault="00E61341">
            <w:pPr>
              <w:widowControl/>
              <w:shd w:val="clear" w:color="auto" w:fill="EFEDF0"/>
              <w:spacing w:before="100" w:beforeAutospacing="1" w:after="100" w:after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工作学习简历</w:t>
            </w:r>
          </w:p>
          <w:p w14:paraId="485A5B5C" w14:textId="63F69783" w:rsidR="00F80A39" w:rsidRPr="0078364C" w:rsidRDefault="00F80A39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1.2002</w:t>
            </w:r>
            <w:r w:rsidR="00E61341" w:rsidRPr="0078364C">
              <w:rPr>
                <w:rFonts w:ascii="黑体" w:eastAsia="黑体" w:hAnsi="黑体" w:cs="宋体" w:hint="eastAsia"/>
                <w:kern w:val="0"/>
                <w:sz w:val="22"/>
              </w:rPr>
              <w:t>.</w:t>
            </w:r>
            <w:r w:rsidR="00E61341" w:rsidRPr="0078364C">
              <w:rPr>
                <w:rFonts w:ascii="黑体" w:eastAsia="黑体" w:hAnsi="黑体" w:cs="宋体"/>
                <w:kern w:val="0"/>
                <w:sz w:val="22"/>
              </w:rPr>
              <w:t>0</w:t>
            </w:r>
            <w:r w:rsidR="00E61341" w:rsidRPr="0078364C">
              <w:rPr>
                <w:rFonts w:ascii="黑体" w:eastAsia="黑体" w:hAnsi="黑体" w:cs="宋体" w:hint="eastAsia"/>
                <w:kern w:val="0"/>
                <w:sz w:val="22"/>
              </w:rPr>
              <w:t>7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-2004</w:t>
            </w:r>
            <w:r w:rsidR="00E61341" w:rsidRPr="0078364C">
              <w:rPr>
                <w:rFonts w:ascii="黑体" w:eastAsia="黑体" w:hAnsi="黑体" w:cs="宋体"/>
                <w:kern w:val="0"/>
                <w:sz w:val="22"/>
              </w:rPr>
              <w:t>.11</w:t>
            </w:r>
            <w:r w:rsidRPr="0078364C">
              <w:rPr>
                <w:rFonts w:ascii="黑体" w:eastAsia="黑体" w:hAnsi="黑体" w:cs="宋体"/>
                <w:kern w:val="0"/>
                <w:sz w:val="22"/>
              </w:rPr>
              <w:t xml:space="preserve"> 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中</w:t>
            </w:r>
            <w:r w:rsidR="00971A0E" w:rsidRPr="0078364C">
              <w:rPr>
                <w:rFonts w:ascii="黑体" w:eastAsia="黑体" w:hAnsi="黑体" w:cs="宋体" w:hint="eastAsia"/>
                <w:kern w:val="0"/>
                <w:sz w:val="22"/>
              </w:rPr>
              <w:t>国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科院理化技术研究所</w:t>
            </w:r>
            <w:r w:rsidR="00E61341" w:rsidRPr="0078364C">
              <w:rPr>
                <w:rFonts w:ascii="黑体" w:eastAsia="黑体" w:hAnsi="黑体" w:cs="宋体" w:hint="eastAsia"/>
                <w:kern w:val="0"/>
                <w:sz w:val="22"/>
              </w:rPr>
              <w:t xml:space="preserve"> 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博士后</w:t>
            </w:r>
          </w:p>
          <w:p w14:paraId="5069EC58" w14:textId="479373CC" w:rsidR="00F80A39" w:rsidRPr="0078364C" w:rsidRDefault="00F80A39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2.2004</w:t>
            </w:r>
            <w:r w:rsidR="00E61341" w:rsidRPr="0078364C">
              <w:rPr>
                <w:rFonts w:ascii="黑体" w:eastAsia="黑体" w:hAnsi="黑体" w:cs="宋体"/>
                <w:kern w:val="0"/>
                <w:sz w:val="22"/>
              </w:rPr>
              <w:t>.12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-2007</w:t>
            </w:r>
            <w:r w:rsidR="00E61341" w:rsidRPr="0078364C">
              <w:rPr>
                <w:rFonts w:ascii="黑体" w:eastAsia="黑体" w:hAnsi="黑体" w:cs="宋体"/>
                <w:kern w:val="0"/>
                <w:sz w:val="22"/>
              </w:rPr>
              <w:t>.05</w:t>
            </w:r>
            <w:r w:rsidRPr="0078364C">
              <w:rPr>
                <w:rFonts w:ascii="黑体" w:eastAsia="黑体" w:hAnsi="黑体" w:cs="宋体"/>
                <w:kern w:val="0"/>
                <w:sz w:val="22"/>
              </w:rPr>
              <w:t xml:space="preserve"> 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美国</w:t>
            </w:r>
            <w:r w:rsidR="00E61341" w:rsidRPr="0078364C">
              <w:rPr>
                <w:rFonts w:ascii="黑体" w:eastAsia="黑体" w:hAnsi="黑体" w:cs="宋体" w:hint="eastAsia"/>
                <w:kern w:val="0"/>
                <w:sz w:val="22"/>
              </w:rPr>
              <w:t xml:space="preserve">西北大学化学系 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博士后</w:t>
            </w:r>
          </w:p>
          <w:p w14:paraId="30EF88F9" w14:textId="7CC1DA6E" w:rsidR="0029743C" w:rsidRPr="0078364C" w:rsidRDefault="00F80A39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3.2007</w:t>
            </w:r>
            <w:r w:rsidR="00E61341" w:rsidRPr="0078364C">
              <w:rPr>
                <w:rFonts w:ascii="黑体" w:eastAsia="黑体" w:hAnsi="黑体" w:cs="宋体"/>
                <w:kern w:val="0"/>
                <w:sz w:val="22"/>
              </w:rPr>
              <w:t>.0</w:t>
            </w:r>
            <w:r w:rsidR="00971A0E" w:rsidRPr="0078364C">
              <w:rPr>
                <w:rFonts w:ascii="黑体" w:eastAsia="黑体" w:hAnsi="黑体" w:cs="宋体" w:hint="eastAsia"/>
                <w:kern w:val="0"/>
                <w:sz w:val="22"/>
              </w:rPr>
              <w:t>6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 xml:space="preserve">-至今 </w:t>
            </w:r>
            <w:r w:rsidR="00E61341" w:rsidRPr="0078364C">
              <w:rPr>
                <w:rFonts w:ascii="黑体" w:eastAsia="黑体" w:hAnsi="黑体" w:cs="宋体"/>
                <w:kern w:val="0"/>
                <w:sz w:val="22"/>
              </w:rPr>
              <w:t xml:space="preserve">   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中国科学院新疆理化技术研究所</w:t>
            </w:r>
            <w:r w:rsidR="00E61341" w:rsidRPr="0078364C">
              <w:rPr>
                <w:rFonts w:ascii="黑体" w:eastAsia="黑体" w:hAnsi="黑体" w:cs="宋体" w:hint="eastAsia"/>
                <w:kern w:val="0"/>
                <w:sz w:val="22"/>
              </w:rPr>
              <w:t xml:space="preserve"> 研究员</w:t>
            </w:r>
          </w:p>
          <w:p w14:paraId="2A737C39" w14:textId="3A89FE5F" w:rsidR="00E61341" w:rsidRPr="0078364C" w:rsidRDefault="00E61341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4.2011</w:t>
            </w:r>
            <w:r w:rsidRPr="0078364C">
              <w:rPr>
                <w:rFonts w:ascii="黑体" w:eastAsia="黑体" w:hAnsi="黑体" w:cs="宋体"/>
                <w:kern w:val="0"/>
                <w:sz w:val="22"/>
              </w:rPr>
              <w:t>.07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-2015</w:t>
            </w:r>
            <w:r w:rsidRPr="0078364C">
              <w:rPr>
                <w:rFonts w:ascii="黑体" w:eastAsia="黑体" w:hAnsi="黑体" w:cs="宋体"/>
                <w:kern w:val="0"/>
                <w:sz w:val="22"/>
              </w:rPr>
              <w:t xml:space="preserve">.10 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中国科学院新疆理化技术研究所 所长助理</w:t>
            </w:r>
          </w:p>
          <w:p w14:paraId="5C2E7B62" w14:textId="5CF8D5AD" w:rsidR="00E61341" w:rsidRPr="0078364C" w:rsidRDefault="00E61341" w:rsidP="00E61341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5.2015</w:t>
            </w:r>
            <w:r w:rsidRPr="0078364C">
              <w:rPr>
                <w:rFonts w:ascii="黑体" w:eastAsia="黑体" w:hAnsi="黑体" w:cs="宋体"/>
                <w:kern w:val="0"/>
                <w:sz w:val="22"/>
              </w:rPr>
              <w:t>.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 xml:space="preserve">10-至今 </w:t>
            </w:r>
            <w:r w:rsidRPr="0078364C">
              <w:rPr>
                <w:rFonts w:ascii="黑体" w:eastAsia="黑体" w:hAnsi="黑体" w:cs="宋体"/>
                <w:kern w:val="0"/>
                <w:sz w:val="22"/>
              </w:rPr>
              <w:t xml:space="preserve">   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中国科学院新疆理化技术研究所 副所长</w:t>
            </w:r>
          </w:p>
          <w:p w14:paraId="5AF05D19" w14:textId="21031273" w:rsidR="00E61341" w:rsidRPr="0078364C" w:rsidRDefault="00E61341" w:rsidP="00E61341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6.2012</w:t>
            </w:r>
            <w:r w:rsidRPr="0078364C">
              <w:rPr>
                <w:rFonts w:ascii="黑体" w:eastAsia="黑体" w:hAnsi="黑体" w:cs="宋体"/>
                <w:kern w:val="0"/>
                <w:sz w:val="22"/>
              </w:rPr>
              <w:t>.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 xml:space="preserve">10-至今 </w:t>
            </w:r>
            <w:r w:rsidRPr="0078364C">
              <w:rPr>
                <w:rFonts w:ascii="黑体" w:eastAsia="黑体" w:hAnsi="黑体" w:cs="宋体"/>
                <w:kern w:val="0"/>
                <w:sz w:val="22"/>
              </w:rPr>
              <w:t xml:space="preserve">   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中国科学院特殊环境功能材料与器件重点实验室 主任</w:t>
            </w:r>
          </w:p>
          <w:p w14:paraId="70668089" w14:textId="77777777" w:rsidR="0029743C" w:rsidRDefault="00E61341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lastRenderedPageBreak/>
              <w:t>学术兼职</w:t>
            </w:r>
          </w:p>
          <w:p w14:paraId="275E096F" w14:textId="029A60E9" w:rsidR="0029743C" w:rsidRPr="0078364C" w:rsidRDefault="00E61341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1.</w:t>
            </w:r>
            <w:r w:rsidR="0018491C" w:rsidRPr="0078364C">
              <w:rPr>
                <w:rFonts w:ascii="黑体" w:eastAsia="黑体" w:hAnsi="黑体" w:cs="宋体" w:hint="eastAsia"/>
                <w:kern w:val="0"/>
                <w:sz w:val="22"/>
              </w:rPr>
              <w:t>2</w:t>
            </w:r>
            <w:r w:rsidR="0018491C" w:rsidRPr="0078364C">
              <w:rPr>
                <w:rFonts w:ascii="黑体" w:eastAsia="黑体" w:hAnsi="黑体" w:cs="宋体"/>
                <w:kern w:val="0"/>
                <w:sz w:val="22"/>
              </w:rPr>
              <w:t>017.10-</w:t>
            </w:r>
            <w:r w:rsidR="0018491C" w:rsidRPr="0078364C">
              <w:rPr>
                <w:rFonts w:ascii="黑体" w:eastAsia="黑体" w:hAnsi="黑体" w:cs="宋体" w:hint="eastAsia"/>
                <w:kern w:val="0"/>
                <w:sz w:val="22"/>
              </w:rPr>
              <w:t>至今 新疆物理学会 理事长</w:t>
            </w:r>
          </w:p>
          <w:p w14:paraId="77847A98" w14:textId="3812FD78" w:rsidR="0018491C" w:rsidRPr="0078364C" w:rsidRDefault="0018491C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2.2014.11-至今 新疆归国华侨联合会 副主席</w:t>
            </w:r>
          </w:p>
          <w:p w14:paraId="1C820FBC" w14:textId="6C35C0D1" w:rsidR="0018491C" w:rsidRPr="0078364C" w:rsidRDefault="0018491C" w:rsidP="0018491C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3.2016.7-至今 中国物理学会 理事</w:t>
            </w:r>
          </w:p>
          <w:p w14:paraId="70F568A2" w14:textId="42AB2B94" w:rsidR="0018491C" w:rsidRPr="0078364C" w:rsidRDefault="0018491C" w:rsidP="0018491C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4.2014.7-至今 学术期刊 人工晶体学报 副主编</w:t>
            </w:r>
          </w:p>
          <w:p w14:paraId="16B84F90" w14:textId="7F1ABD4E" w:rsidR="0018491C" w:rsidRPr="0078364C" w:rsidRDefault="0018491C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 xml:space="preserve">5.2019.1-至今 学术期刊 </w:t>
            </w:r>
            <w:r w:rsidRPr="0078364C">
              <w:rPr>
                <w:rFonts w:ascii="黑体" w:eastAsia="黑体" w:hAnsi="黑体" w:cs="宋体"/>
                <w:kern w:val="0"/>
                <w:sz w:val="22"/>
              </w:rPr>
              <w:t xml:space="preserve">Inorganic Chemistry 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编委</w:t>
            </w:r>
          </w:p>
          <w:p w14:paraId="3FDD4409" w14:textId="5C29FA45" w:rsidR="0018491C" w:rsidRPr="0078364C" w:rsidRDefault="0018491C" w:rsidP="0018491C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 xml:space="preserve">6.2019.1-至今 学术期刊 </w:t>
            </w:r>
            <w:r w:rsidRPr="0078364C">
              <w:rPr>
                <w:rFonts w:ascii="黑体" w:eastAsia="黑体" w:hAnsi="黑体" w:cs="宋体"/>
                <w:kern w:val="0"/>
                <w:sz w:val="22"/>
              </w:rPr>
              <w:t xml:space="preserve">Science China Materials </w:t>
            </w:r>
            <w:r w:rsidRPr="0078364C">
              <w:rPr>
                <w:rFonts w:ascii="黑体" w:eastAsia="黑体" w:hAnsi="黑体" w:cs="宋体" w:hint="eastAsia"/>
                <w:kern w:val="0"/>
                <w:sz w:val="22"/>
              </w:rPr>
              <w:t>编委</w:t>
            </w:r>
          </w:p>
          <w:p w14:paraId="5D9CBAB8" w14:textId="77777777" w:rsidR="0029743C" w:rsidRDefault="00E61341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研究方向</w:t>
            </w:r>
          </w:p>
          <w:p w14:paraId="60B4050D" w14:textId="77777777" w:rsidR="0029743C" w:rsidRDefault="00E61341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</w:rPr>
              <w:t>无机光电功能晶体材料研究</w:t>
            </w:r>
          </w:p>
          <w:p w14:paraId="7532A640" w14:textId="77777777" w:rsidR="0029743C" w:rsidRDefault="00E61341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获奖</w:t>
            </w:r>
            <w:r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  <w:t>情况</w:t>
            </w:r>
          </w:p>
          <w:p w14:paraId="3320DFFC" w14:textId="77777777" w:rsidR="0029743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1.中科院优秀导师奖（2019年）；</w:t>
            </w:r>
          </w:p>
          <w:p w14:paraId="0F3D8E68" w14:textId="77777777" w:rsidR="0029743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2.新疆维吾尔自治区"自然科学奖一等奖"(第一获奖人，2018年）；</w:t>
            </w:r>
          </w:p>
          <w:p w14:paraId="478CE6AD" w14:textId="77777777" w:rsidR="0029743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3.中国</w:t>
            </w: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侨届贡献</w:t>
            </w:r>
            <w:proofErr w:type="gram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奖（一等奖，2018年）；</w:t>
            </w:r>
          </w:p>
          <w:p w14:paraId="037A4BD9" w14:textId="77777777" w:rsidR="0029743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4.中国侨界贡献奖（创新团队）（2016年）；</w:t>
            </w:r>
          </w:p>
          <w:p w14:paraId="05BC84E0" w14:textId="77777777" w:rsidR="0029743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5.中科院朱李月华优秀教师奖(2015年)；</w:t>
            </w:r>
          </w:p>
          <w:p w14:paraId="2C422BF7" w14:textId="77777777" w:rsidR="0029743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6.柳大纲优秀青年科技奖（2015年）；</w:t>
            </w:r>
          </w:p>
          <w:p w14:paraId="019D6B1E" w14:textId="77777777" w:rsidR="0029743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7.新疆维吾尔自治区第十批有突出贡献优秀专家（2015年）；</w:t>
            </w:r>
          </w:p>
          <w:p w14:paraId="0F22FCD9" w14:textId="77777777" w:rsidR="0029743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8.新疆维吾尔自治区"科学技术进步奖一等奖"(第一获奖人)（2014年）；</w:t>
            </w:r>
          </w:p>
          <w:p w14:paraId="4C4AC4FC" w14:textId="77777777" w:rsidR="0029743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9.新疆维吾尔自治区"科学技术进步奖一等奖"(第一获奖人)（2012年）；</w:t>
            </w:r>
          </w:p>
          <w:p w14:paraId="6B73C6B5" w14:textId="77777777" w:rsidR="0029743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10.新疆维吾尔自治区"科学技术进步奖一等奖"(第一获奖人) （2010年）；</w:t>
            </w:r>
          </w:p>
          <w:p w14:paraId="539AF71A" w14:textId="77777777" w:rsidR="0029743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11.新疆维吾尔自治区"优秀博士论文指导教师"（2010年）。</w:t>
            </w:r>
          </w:p>
          <w:p w14:paraId="44CCFA54" w14:textId="650039CD" w:rsidR="0029743C" w:rsidRPr="0078364C" w:rsidRDefault="00E61341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主持项目</w:t>
            </w:r>
          </w:p>
          <w:tbl>
            <w:tblPr>
              <w:tblStyle w:val="ac"/>
              <w:tblW w:w="8359" w:type="dxa"/>
              <w:tblLayout w:type="fixed"/>
              <w:tblLook w:val="04A0" w:firstRow="1" w:lastRow="0" w:firstColumn="1" w:lastColumn="0" w:noHBand="0" w:noVBand="1"/>
            </w:tblPr>
            <w:tblGrid>
              <w:gridCol w:w="451"/>
              <w:gridCol w:w="2663"/>
              <w:gridCol w:w="1417"/>
              <w:gridCol w:w="851"/>
              <w:gridCol w:w="2977"/>
            </w:tblGrid>
            <w:tr w:rsidR="0029743C" w:rsidRPr="00821711" w14:paraId="7BC05AD3" w14:textId="77777777" w:rsidTr="0078364C">
              <w:trPr>
                <w:trHeight w:val="624"/>
              </w:trPr>
              <w:tc>
                <w:tcPr>
                  <w:tcW w:w="451" w:type="dxa"/>
                  <w:vAlign w:val="center"/>
                </w:tcPr>
                <w:p w14:paraId="06AC2F7A" w14:textId="77777777" w:rsidR="0029743C" w:rsidRPr="00821711" w:rsidRDefault="00E61341">
                  <w:pPr>
                    <w:jc w:val="center"/>
                    <w:rPr>
                      <w:rFonts w:ascii="黑体" w:eastAsia="黑体" w:hAnsi="黑体"/>
                      <w:b/>
                      <w:bCs/>
                      <w:sz w:val="22"/>
                    </w:rPr>
                  </w:pPr>
                  <w:r w:rsidRPr="00821711">
                    <w:rPr>
                      <w:rFonts w:ascii="黑体" w:eastAsia="黑体" w:hAnsi="黑体" w:hint="eastAsia"/>
                      <w:b/>
                      <w:bCs/>
                      <w:sz w:val="22"/>
                    </w:rPr>
                    <w:t>序</w:t>
                  </w:r>
                </w:p>
              </w:tc>
              <w:tc>
                <w:tcPr>
                  <w:tcW w:w="2663" w:type="dxa"/>
                  <w:vAlign w:val="center"/>
                </w:tcPr>
                <w:p w14:paraId="16A60F53" w14:textId="77777777" w:rsidR="0029743C" w:rsidRPr="00821711" w:rsidRDefault="00E61341">
                  <w:pPr>
                    <w:jc w:val="center"/>
                    <w:rPr>
                      <w:rFonts w:ascii="黑体" w:eastAsia="黑体" w:hAnsi="黑体"/>
                      <w:b/>
                      <w:bCs/>
                      <w:sz w:val="22"/>
                    </w:rPr>
                  </w:pPr>
                  <w:r w:rsidRPr="00821711">
                    <w:rPr>
                      <w:rFonts w:ascii="黑体" w:eastAsia="黑体" w:hAnsi="黑体" w:hint="eastAsia"/>
                      <w:b/>
                      <w:bCs/>
                      <w:sz w:val="22"/>
                    </w:rPr>
                    <w:t>课题名称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vAlign w:val="center"/>
                </w:tcPr>
                <w:p w14:paraId="7BA698DF" w14:textId="77777777" w:rsidR="0029743C" w:rsidRPr="00821711" w:rsidRDefault="00E61341">
                  <w:pPr>
                    <w:jc w:val="center"/>
                    <w:rPr>
                      <w:rFonts w:ascii="黑体" w:eastAsia="黑体" w:hAnsi="黑体"/>
                      <w:b/>
                      <w:bCs/>
                      <w:sz w:val="22"/>
                    </w:rPr>
                  </w:pPr>
                  <w:r w:rsidRPr="00821711">
                    <w:rPr>
                      <w:rFonts w:ascii="黑体" w:eastAsia="黑体" w:hAnsi="黑体" w:hint="eastAsia"/>
                      <w:b/>
                      <w:bCs/>
                      <w:sz w:val="22"/>
                    </w:rPr>
                    <w:t>起止时间</w:t>
                  </w:r>
                </w:p>
              </w:tc>
              <w:tc>
                <w:tcPr>
                  <w:tcW w:w="851" w:type="dxa"/>
                  <w:vAlign w:val="center"/>
                </w:tcPr>
                <w:p w14:paraId="4143AC48" w14:textId="77777777" w:rsidR="0029743C" w:rsidRPr="00821711" w:rsidRDefault="00E61341">
                  <w:pPr>
                    <w:jc w:val="center"/>
                    <w:rPr>
                      <w:rFonts w:ascii="黑体" w:eastAsia="黑体" w:hAnsi="黑体"/>
                      <w:b/>
                      <w:bCs/>
                      <w:sz w:val="22"/>
                    </w:rPr>
                  </w:pPr>
                  <w:r w:rsidRPr="00821711">
                    <w:rPr>
                      <w:rFonts w:ascii="黑体" w:eastAsia="黑体" w:hAnsi="黑体" w:hint="eastAsia"/>
                      <w:b/>
                      <w:bCs/>
                      <w:sz w:val="22"/>
                    </w:rPr>
                    <w:t>总经费</w:t>
                  </w:r>
                </w:p>
              </w:tc>
              <w:tc>
                <w:tcPr>
                  <w:tcW w:w="2977" w:type="dxa"/>
                  <w:vAlign w:val="center"/>
                </w:tcPr>
                <w:p w14:paraId="5C351701" w14:textId="77777777" w:rsidR="0029743C" w:rsidRPr="00821711" w:rsidRDefault="00E61341">
                  <w:pPr>
                    <w:jc w:val="center"/>
                    <w:rPr>
                      <w:rFonts w:ascii="黑体" w:eastAsia="黑体" w:hAnsi="黑体"/>
                      <w:b/>
                      <w:bCs/>
                      <w:sz w:val="22"/>
                    </w:rPr>
                  </w:pPr>
                  <w:r w:rsidRPr="00821711">
                    <w:rPr>
                      <w:rFonts w:ascii="黑体" w:eastAsia="黑体" w:hAnsi="黑体" w:hint="eastAsia"/>
                      <w:b/>
                      <w:bCs/>
                      <w:sz w:val="22"/>
                    </w:rPr>
                    <w:t>项目来源</w:t>
                  </w:r>
                </w:p>
              </w:tc>
            </w:tr>
            <w:tr w:rsidR="0029743C" w:rsidRPr="00821711" w14:paraId="7CF346EB" w14:textId="77777777" w:rsidTr="0078364C">
              <w:trPr>
                <w:trHeight w:val="624"/>
              </w:trPr>
              <w:tc>
                <w:tcPr>
                  <w:tcW w:w="451" w:type="dxa"/>
                  <w:vAlign w:val="center"/>
                </w:tcPr>
                <w:p w14:paraId="1D694C36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1</w:t>
                  </w:r>
                </w:p>
              </w:tc>
              <w:tc>
                <w:tcPr>
                  <w:tcW w:w="2663" w:type="dxa"/>
                  <w:vAlign w:val="center"/>
                </w:tcPr>
                <w:p w14:paraId="6B9D7B52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深紫外全固态激光关键技术研发团队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</w:tcBorders>
                  <w:vAlign w:val="center"/>
                </w:tcPr>
                <w:p w14:paraId="1390F27A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20200101-20221231</w:t>
                  </w:r>
                </w:p>
              </w:tc>
              <w:tc>
                <w:tcPr>
                  <w:tcW w:w="851" w:type="dxa"/>
                  <w:vAlign w:val="center"/>
                </w:tcPr>
                <w:p w14:paraId="3AB2E533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1500</w:t>
                  </w:r>
                </w:p>
              </w:tc>
              <w:tc>
                <w:tcPr>
                  <w:tcW w:w="2977" w:type="dxa"/>
                  <w:vAlign w:val="center"/>
                </w:tcPr>
                <w:p w14:paraId="7C0F95D0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中科院条财局</w:t>
                  </w:r>
                </w:p>
              </w:tc>
            </w:tr>
            <w:tr w:rsidR="0029743C" w:rsidRPr="00821711" w14:paraId="6E7D559D" w14:textId="77777777" w:rsidTr="0078364C">
              <w:trPr>
                <w:trHeight w:val="624"/>
              </w:trPr>
              <w:tc>
                <w:tcPr>
                  <w:tcW w:w="451" w:type="dxa"/>
                  <w:vAlign w:val="center"/>
                </w:tcPr>
                <w:p w14:paraId="1BF4970A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2</w:t>
                  </w:r>
                </w:p>
              </w:tc>
              <w:tc>
                <w:tcPr>
                  <w:tcW w:w="2663" w:type="dxa"/>
                  <w:vAlign w:val="center"/>
                </w:tcPr>
                <w:p w14:paraId="1153233E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环境功能材料结构及性能表征与器件研发平台</w:t>
                  </w:r>
                </w:p>
              </w:tc>
              <w:tc>
                <w:tcPr>
                  <w:tcW w:w="1417" w:type="dxa"/>
                  <w:vAlign w:val="center"/>
                </w:tcPr>
                <w:p w14:paraId="3D7BB560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20200101-20201231</w:t>
                  </w:r>
                </w:p>
              </w:tc>
              <w:tc>
                <w:tcPr>
                  <w:tcW w:w="851" w:type="dxa"/>
                  <w:vAlign w:val="center"/>
                </w:tcPr>
                <w:p w14:paraId="4DE9F206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760</w:t>
                  </w:r>
                </w:p>
              </w:tc>
              <w:tc>
                <w:tcPr>
                  <w:tcW w:w="2977" w:type="dxa"/>
                  <w:vAlign w:val="center"/>
                </w:tcPr>
                <w:p w14:paraId="22F6BB54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财政部修购专项</w:t>
                  </w:r>
                </w:p>
              </w:tc>
            </w:tr>
            <w:tr w:rsidR="0029743C" w:rsidRPr="00821711" w14:paraId="6148B40D" w14:textId="77777777" w:rsidTr="0078364C">
              <w:trPr>
                <w:trHeight w:val="624"/>
              </w:trPr>
              <w:tc>
                <w:tcPr>
                  <w:tcW w:w="451" w:type="dxa"/>
                  <w:vAlign w:val="center"/>
                </w:tcPr>
                <w:p w14:paraId="594A488B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lastRenderedPageBreak/>
                    <w:t>3</w:t>
                  </w:r>
                </w:p>
              </w:tc>
              <w:tc>
                <w:tcPr>
                  <w:tcW w:w="2663" w:type="dxa"/>
                  <w:vAlign w:val="center"/>
                </w:tcPr>
                <w:p w14:paraId="11CDD48A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新型紫外非线性光学晶体的制备及激光性能研究</w:t>
                  </w:r>
                </w:p>
              </w:tc>
              <w:tc>
                <w:tcPr>
                  <w:tcW w:w="1417" w:type="dxa"/>
                  <w:vAlign w:val="center"/>
                </w:tcPr>
                <w:p w14:paraId="205F7605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20190101-20221231</w:t>
                  </w:r>
                </w:p>
              </w:tc>
              <w:tc>
                <w:tcPr>
                  <w:tcW w:w="851" w:type="dxa"/>
                  <w:vAlign w:val="center"/>
                </w:tcPr>
                <w:p w14:paraId="093F6706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301</w:t>
                  </w:r>
                </w:p>
              </w:tc>
              <w:tc>
                <w:tcPr>
                  <w:tcW w:w="2977" w:type="dxa"/>
                  <w:vAlign w:val="center"/>
                </w:tcPr>
                <w:p w14:paraId="60601669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国家自然科学基金委</w:t>
                  </w:r>
                </w:p>
              </w:tc>
            </w:tr>
            <w:tr w:rsidR="0029743C" w:rsidRPr="00821711" w14:paraId="1CC37E1D" w14:textId="77777777" w:rsidTr="0078364C">
              <w:trPr>
                <w:trHeight w:val="624"/>
              </w:trPr>
              <w:tc>
                <w:tcPr>
                  <w:tcW w:w="451" w:type="dxa"/>
                  <w:vAlign w:val="center"/>
                </w:tcPr>
                <w:p w14:paraId="3D3044DE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4</w:t>
                  </w:r>
                </w:p>
              </w:tc>
              <w:tc>
                <w:tcPr>
                  <w:tcW w:w="2663" w:type="dxa"/>
                  <w:vAlign w:val="center"/>
                </w:tcPr>
                <w:p w14:paraId="7FCED2EF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宽波段双折射晶体CB2的生长关键技术研发及产业化示范</w:t>
                  </w:r>
                </w:p>
              </w:tc>
              <w:tc>
                <w:tcPr>
                  <w:tcW w:w="1417" w:type="dxa"/>
                  <w:vAlign w:val="center"/>
                </w:tcPr>
                <w:p w14:paraId="3C7F164E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20200101-20211231</w:t>
                  </w:r>
                </w:p>
              </w:tc>
              <w:tc>
                <w:tcPr>
                  <w:tcW w:w="851" w:type="dxa"/>
                  <w:vAlign w:val="center"/>
                </w:tcPr>
                <w:p w14:paraId="7287955C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300</w:t>
                  </w:r>
                </w:p>
              </w:tc>
              <w:tc>
                <w:tcPr>
                  <w:tcW w:w="2977" w:type="dxa"/>
                  <w:vAlign w:val="center"/>
                </w:tcPr>
                <w:p w14:paraId="5679E142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中科院科技促进发展局</w:t>
                  </w:r>
                </w:p>
              </w:tc>
            </w:tr>
            <w:tr w:rsidR="0029743C" w:rsidRPr="00821711" w14:paraId="50D9DD73" w14:textId="77777777" w:rsidTr="0078364C">
              <w:trPr>
                <w:trHeight w:val="624"/>
              </w:trPr>
              <w:tc>
                <w:tcPr>
                  <w:tcW w:w="451" w:type="dxa"/>
                  <w:vAlign w:val="center"/>
                </w:tcPr>
                <w:p w14:paraId="12C9EFE9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5</w:t>
                  </w:r>
                </w:p>
              </w:tc>
              <w:tc>
                <w:tcPr>
                  <w:tcW w:w="2663" w:type="dxa"/>
                  <w:vAlign w:val="center"/>
                </w:tcPr>
                <w:p w14:paraId="68057B29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高纯铝-蓝宝石产业</w:t>
                  </w:r>
                  <w:proofErr w:type="gramStart"/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链关键</w:t>
                  </w:r>
                  <w:proofErr w:type="gramEnd"/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技术研发及产业化</w:t>
                  </w:r>
                </w:p>
              </w:tc>
              <w:tc>
                <w:tcPr>
                  <w:tcW w:w="1417" w:type="dxa"/>
                  <w:vAlign w:val="center"/>
                </w:tcPr>
                <w:p w14:paraId="3552B29B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20160101-20201231</w:t>
                  </w:r>
                </w:p>
              </w:tc>
              <w:tc>
                <w:tcPr>
                  <w:tcW w:w="851" w:type="dxa"/>
                  <w:vAlign w:val="center"/>
                </w:tcPr>
                <w:p w14:paraId="409AAE90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400</w:t>
                  </w:r>
                </w:p>
              </w:tc>
              <w:tc>
                <w:tcPr>
                  <w:tcW w:w="2977" w:type="dxa"/>
                  <w:vAlign w:val="center"/>
                </w:tcPr>
                <w:p w14:paraId="0927A461" w14:textId="77777777" w:rsidR="0029743C" w:rsidRPr="00821711" w:rsidRDefault="00E61341">
                  <w:pPr>
                    <w:jc w:val="center"/>
                    <w:rPr>
                      <w:rFonts w:ascii="黑体" w:eastAsia="黑体" w:hAnsi="黑体" w:cstheme="minorEastAsia"/>
                      <w:sz w:val="22"/>
                    </w:rPr>
                  </w:pPr>
                  <w:r w:rsidRPr="00821711">
                    <w:rPr>
                      <w:rFonts w:ascii="黑体" w:eastAsia="黑体" w:hAnsi="黑体" w:cstheme="minorEastAsia" w:hint="eastAsia"/>
                      <w:sz w:val="22"/>
                    </w:rPr>
                    <w:t>自治区重大专项</w:t>
                  </w:r>
                </w:p>
              </w:tc>
            </w:tr>
          </w:tbl>
          <w:p w14:paraId="465059D4" w14:textId="77777777" w:rsidR="0029743C" w:rsidRPr="00821711" w:rsidRDefault="0029743C" w:rsidP="00971A0E">
            <w:pPr>
              <w:widowControl/>
              <w:spacing w:line="360" w:lineRule="auto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  <w:p w14:paraId="13930085" w14:textId="77777777" w:rsidR="0029743C" w:rsidRPr="00821711" w:rsidRDefault="00E61341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2"/>
              </w:rPr>
            </w:pPr>
            <w:r w:rsidRPr="00821711"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2"/>
              </w:rPr>
              <w:t>主要学术成果</w:t>
            </w:r>
          </w:p>
          <w:p w14:paraId="361F9A59" w14:textId="4CEB0327" w:rsidR="0029743C" w:rsidRPr="00821711" w:rsidRDefault="00E61341">
            <w:pPr>
              <w:widowControl/>
              <w:spacing w:before="100" w:beforeAutospacing="1" w:after="100" w:afterAutospacing="1" w:line="330" w:lineRule="atLeast"/>
              <w:jc w:val="left"/>
              <w:outlineLvl w:val="3"/>
              <w:rPr>
                <w:rFonts w:ascii="黑体" w:eastAsia="黑体" w:hAnsi="黑体" w:cs="宋体"/>
                <w:b/>
                <w:bCs/>
                <w:color w:val="0070C0"/>
                <w:kern w:val="0"/>
                <w:sz w:val="22"/>
              </w:rPr>
            </w:pPr>
            <w:r w:rsidRPr="00821711"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2"/>
              </w:rPr>
              <w:t>著作：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4"/>
              <w:gridCol w:w="2551"/>
              <w:gridCol w:w="1913"/>
              <w:gridCol w:w="1786"/>
              <w:gridCol w:w="1370"/>
            </w:tblGrid>
            <w:tr w:rsidR="0029743C" w:rsidRPr="00821711" w14:paraId="1CAD9D11" w14:textId="77777777">
              <w:trPr>
                <w:cantSplit/>
                <w:jc w:val="center"/>
              </w:trPr>
              <w:tc>
                <w:tcPr>
                  <w:tcW w:w="4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710924" w14:textId="77777777" w:rsidR="0029743C" w:rsidRPr="00821711" w:rsidRDefault="00E61341">
                  <w:pPr>
                    <w:pStyle w:val="a4"/>
                    <w:snapToGrid w:val="0"/>
                    <w:spacing w:line="400" w:lineRule="exact"/>
                    <w:jc w:val="center"/>
                    <w:rPr>
                      <w:rFonts w:ascii="黑体" w:eastAsia="黑体" w:hAnsi="黑体" w:cstheme="minorBidi"/>
                      <w:b/>
                      <w:bCs/>
                      <w:sz w:val="22"/>
                      <w:szCs w:val="22"/>
                    </w:rPr>
                  </w:pPr>
                  <w:r w:rsidRPr="00821711">
                    <w:rPr>
                      <w:rFonts w:ascii="黑体" w:eastAsia="黑体" w:hAnsi="黑体" w:cstheme="minorBidi" w:hint="eastAsia"/>
                      <w:b/>
                      <w:bCs/>
                      <w:sz w:val="22"/>
                      <w:szCs w:val="22"/>
                    </w:rPr>
                    <w:t>序</w:t>
                  </w:r>
                </w:p>
              </w:tc>
              <w:tc>
                <w:tcPr>
                  <w:tcW w:w="15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78AEDB" w14:textId="77777777" w:rsidR="0029743C" w:rsidRPr="00821711" w:rsidRDefault="00E61341">
                  <w:pPr>
                    <w:pStyle w:val="a4"/>
                    <w:snapToGrid w:val="0"/>
                    <w:spacing w:line="400" w:lineRule="exact"/>
                    <w:jc w:val="center"/>
                    <w:rPr>
                      <w:rFonts w:ascii="黑体" w:eastAsia="黑体" w:hAnsi="黑体" w:cstheme="minorBidi"/>
                      <w:b/>
                      <w:bCs/>
                      <w:sz w:val="22"/>
                      <w:szCs w:val="22"/>
                    </w:rPr>
                  </w:pPr>
                  <w:r w:rsidRPr="00821711">
                    <w:rPr>
                      <w:rFonts w:ascii="黑体" w:eastAsia="黑体" w:hAnsi="黑体" w:cstheme="minorBidi" w:hint="eastAsia"/>
                      <w:b/>
                      <w:bCs/>
                      <w:sz w:val="22"/>
                      <w:szCs w:val="22"/>
                    </w:rPr>
                    <w:t>著作名称</w:t>
                  </w:r>
                </w:p>
              </w:tc>
              <w:tc>
                <w:tcPr>
                  <w:tcW w:w="11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D8B5F1" w14:textId="77777777" w:rsidR="0029743C" w:rsidRPr="00821711" w:rsidRDefault="00E61341">
                  <w:pPr>
                    <w:pStyle w:val="a4"/>
                    <w:snapToGrid w:val="0"/>
                    <w:spacing w:line="400" w:lineRule="exact"/>
                    <w:jc w:val="center"/>
                    <w:rPr>
                      <w:rFonts w:ascii="黑体" w:eastAsia="黑体" w:hAnsi="黑体" w:cstheme="minorBidi"/>
                      <w:b/>
                      <w:bCs/>
                      <w:sz w:val="22"/>
                      <w:szCs w:val="22"/>
                    </w:rPr>
                  </w:pPr>
                  <w:r w:rsidRPr="00821711">
                    <w:rPr>
                      <w:rFonts w:ascii="黑体" w:eastAsia="黑体" w:hAnsi="黑体" w:cstheme="minorBidi" w:hint="eastAsia"/>
                      <w:b/>
                      <w:bCs/>
                      <w:sz w:val="22"/>
                      <w:szCs w:val="22"/>
                    </w:rPr>
                    <w:t>作者</w:t>
                  </w:r>
                </w:p>
              </w:tc>
              <w:tc>
                <w:tcPr>
                  <w:tcW w:w="10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C8A2BC" w14:textId="77777777" w:rsidR="0029743C" w:rsidRPr="00821711" w:rsidRDefault="00E61341">
                  <w:pPr>
                    <w:pStyle w:val="a4"/>
                    <w:snapToGrid w:val="0"/>
                    <w:spacing w:line="400" w:lineRule="exact"/>
                    <w:jc w:val="center"/>
                    <w:rPr>
                      <w:rFonts w:ascii="黑体" w:eastAsia="黑体" w:hAnsi="黑体" w:cstheme="minorBidi"/>
                      <w:b/>
                      <w:bCs/>
                      <w:sz w:val="22"/>
                      <w:szCs w:val="22"/>
                    </w:rPr>
                  </w:pPr>
                  <w:r w:rsidRPr="00821711">
                    <w:rPr>
                      <w:rFonts w:ascii="黑体" w:eastAsia="黑体" w:hAnsi="黑体" w:cstheme="minorBidi" w:hint="eastAsia"/>
                      <w:b/>
                      <w:bCs/>
                      <w:sz w:val="22"/>
                      <w:szCs w:val="22"/>
                    </w:rPr>
                    <w:t>出版单位</w:t>
                  </w:r>
                </w:p>
              </w:tc>
              <w:tc>
                <w:tcPr>
                  <w:tcW w:w="8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17EB60" w14:textId="77777777" w:rsidR="0029743C" w:rsidRPr="00821711" w:rsidRDefault="00E61341">
                  <w:pPr>
                    <w:pStyle w:val="a4"/>
                    <w:snapToGrid w:val="0"/>
                    <w:spacing w:line="400" w:lineRule="exact"/>
                    <w:jc w:val="center"/>
                    <w:rPr>
                      <w:rFonts w:ascii="黑体" w:eastAsia="黑体" w:hAnsi="黑体" w:cstheme="minorBidi"/>
                      <w:b/>
                      <w:bCs/>
                      <w:sz w:val="22"/>
                      <w:szCs w:val="22"/>
                    </w:rPr>
                  </w:pPr>
                  <w:r w:rsidRPr="00821711">
                    <w:rPr>
                      <w:rFonts w:ascii="黑体" w:eastAsia="黑体" w:hAnsi="黑体" w:cstheme="minorBidi" w:hint="eastAsia"/>
                      <w:b/>
                      <w:bCs/>
                      <w:sz w:val="22"/>
                      <w:szCs w:val="22"/>
                    </w:rPr>
                    <w:t>出版日期</w:t>
                  </w:r>
                </w:p>
              </w:tc>
            </w:tr>
            <w:tr w:rsidR="0029743C" w:rsidRPr="00821711" w14:paraId="68D46FE5" w14:textId="77777777">
              <w:trPr>
                <w:cantSplit/>
                <w:jc w:val="center"/>
              </w:trPr>
              <w:tc>
                <w:tcPr>
                  <w:tcW w:w="4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F4AD3" w14:textId="77777777" w:rsidR="0029743C" w:rsidRPr="00821711" w:rsidRDefault="00E61341">
                  <w:pPr>
                    <w:pStyle w:val="a4"/>
                    <w:snapToGrid w:val="0"/>
                    <w:spacing w:line="400" w:lineRule="exact"/>
                    <w:jc w:val="center"/>
                    <w:rPr>
                      <w:rFonts w:ascii="黑体" w:eastAsia="黑体" w:hAnsi="黑体"/>
                      <w:color w:val="000000"/>
                      <w:sz w:val="22"/>
                      <w:szCs w:val="22"/>
                    </w:rPr>
                  </w:pPr>
                  <w:r w:rsidRPr="00821711">
                    <w:rPr>
                      <w:rFonts w:ascii="黑体" w:eastAsia="黑体" w:hAnsi="黑体" w:hint="eastAsia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965C98" w14:textId="77777777" w:rsidR="0029743C" w:rsidRPr="00821711" w:rsidRDefault="00E61341">
                  <w:pPr>
                    <w:pStyle w:val="a4"/>
                    <w:snapToGrid w:val="0"/>
                    <w:spacing w:line="400" w:lineRule="exact"/>
                    <w:jc w:val="center"/>
                    <w:rPr>
                      <w:rFonts w:ascii="黑体" w:eastAsia="黑体" w:hAnsi="黑体"/>
                      <w:color w:val="000000"/>
                      <w:sz w:val="22"/>
                      <w:szCs w:val="22"/>
                    </w:rPr>
                  </w:pPr>
                  <w:r w:rsidRPr="00821711">
                    <w:rPr>
                      <w:rFonts w:ascii="黑体" w:eastAsia="黑体" w:hAnsi="黑体" w:hint="eastAsia"/>
                      <w:color w:val="000000"/>
                      <w:sz w:val="22"/>
                      <w:szCs w:val="22"/>
                    </w:rPr>
                    <w:t xml:space="preserve">Frequency-Doubling Oxide Fluorides, Borate Fluorides, and </w:t>
                  </w:r>
                  <w:proofErr w:type="spellStart"/>
                  <w:r w:rsidRPr="00821711">
                    <w:rPr>
                      <w:rFonts w:ascii="黑体" w:eastAsia="黑体" w:hAnsi="黑体" w:hint="eastAsia"/>
                      <w:color w:val="000000"/>
                      <w:sz w:val="22"/>
                      <w:szCs w:val="22"/>
                    </w:rPr>
                    <w:t>Fluorooxoborates</w:t>
                  </w:r>
                  <w:proofErr w:type="spellEnd"/>
                </w:p>
              </w:tc>
              <w:tc>
                <w:tcPr>
                  <w:tcW w:w="11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AE1D3" w14:textId="77777777" w:rsidR="0029743C" w:rsidRPr="00821711" w:rsidRDefault="00E61341">
                  <w:pPr>
                    <w:pStyle w:val="a4"/>
                    <w:snapToGrid w:val="0"/>
                    <w:spacing w:line="400" w:lineRule="exact"/>
                    <w:jc w:val="center"/>
                    <w:rPr>
                      <w:rFonts w:ascii="黑体" w:eastAsia="黑体" w:hAnsi="黑体"/>
                      <w:color w:val="000000"/>
                      <w:sz w:val="22"/>
                      <w:szCs w:val="22"/>
                    </w:rPr>
                  </w:pPr>
                  <w:r w:rsidRPr="00821711">
                    <w:rPr>
                      <w:rFonts w:ascii="黑体" w:eastAsia="黑体" w:hAnsi="黑体" w:hint="eastAsia"/>
                      <w:color w:val="000000"/>
                      <w:sz w:val="22"/>
                      <w:szCs w:val="22"/>
                    </w:rPr>
                    <w:t>潘世烈，王颖，</w:t>
                  </w:r>
                  <w:proofErr w:type="spellStart"/>
                  <w:r w:rsidRPr="00821711">
                    <w:rPr>
                      <w:rFonts w:ascii="黑体" w:eastAsia="黑体" w:hAnsi="黑体" w:hint="eastAsia"/>
                      <w:color w:val="000000"/>
                      <w:sz w:val="22"/>
                      <w:szCs w:val="22"/>
                    </w:rPr>
                    <w:t>K.</w:t>
                  </w:r>
                  <w:proofErr w:type="gramStart"/>
                  <w:r w:rsidRPr="00821711">
                    <w:rPr>
                      <w:rFonts w:ascii="黑体" w:eastAsia="黑体" w:hAnsi="黑体" w:hint="eastAsia"/>
                      <w:color w:val="000000"/>
                      <w:sz w:val="22"/>
                      <w:szCs w:val="22"/>
                    </w:rPr>
                    <w:t>R.Poeppelmeier</w:t>
                  </w:r>
                  <w:proofErr w:type="spellEnd"/>
                  <w:proofErr w:type="gramEnd"/>
                </w:p>
              </w:tc>
              <w:tc>
                <w:tcPr>
                  <w:tcW w:w="10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634BE" w14:textId="77777777" w:rsidR="0029743C" w:rsidRPr="00821711" w:rsidRDefault="00E61341">
                  <w:pPr>
                    <w:pStyle w:val="a4"/>
                    <w:snapToGrid w:val="0"/>
                    <w:spacing w:line="400" w:lineRule="exact"/>
                    <w:jc w:val="center"/>
                    <w:rPr>
                      <w:rFonts w:ascii="黑体" w:eastAsia="黑体" w:hAnsi="黑体"/>
                      <w:color w:val="000000"/>
                      <w:sz w:val="22"/>
                      <w:szCs w:val="22"/>
                    </w:rPr>
                  </w:pPr>
                  <w:proofErr w:type="gramStart"/>
                  <w:r w:rsidRPr="00821711">
                    <w:rPr>
                      <w:rFonts w:ascii="黑体" w:eastAsia="黑体" w:hAnsi="黑体" w:hint="eastAsia"/>
                      <w:color w:val="000000"/>
                      <w:sz w:val="22"/>
                      <w:szCs w:val="22"/>
                    </w:rPr>
                    <w:t>爱思唯尔</w:t>
                  </w:r>
                  <w:proofErr w:type="gramEnd"/>
                  <w:r w:rsidRPr="00821711">
                    <w:rPr>
                      <w:rFonts w:ascii="黑体" w:eastAsia="黑体" w:hAnsi="黑体" w:hint="eastAsia"/>
                      <w:color w:val="000000"/>
                      <w:sz w:val="22"/>
                      <w:szCs w:val="22"/>
                    </w:rPr>
                    <w:t>科学出版有限公司</w:t>
                  </w:r>
                </w:p>
              </w:tc>
              <w:tc>
                <w:tcPr>
                  <w:tcW w:w="8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235BD" w14:textId="77777777" w:rsidR="0029743C" w:rsidRPr="00821711" w:rsidRDefault="00E61341">
                  <w:pPr>
                    <w:pStyle w:val="a4"/>
                    <w:snapToGrid w:val="0"/>
                    <w:spacing w:line="400" w:lineRule="exact"/>
                    <w:jc w:val="center"/>
                    <w:rPr>
                      <w:rFonts w:ascii="黑体" w:eastAsia="黑体" w:hAnsi="黑体"/>
                      <w:color w:val="000000"/>
                      <w:sz w:val="22"/>
                      <w:szCs w:val="22"/>
                    </w:rPr>
                  </w:pPr>
                  <w:r w:rsidRPr="00821711">
                    <w:rPr>
                      <w:rFonts w:ascii="黑体" w:eastAsia="黑体" w:hAnsi="黑体" w:hint="eastAsia"/>
                      <w:color w:val="000000"/>
                      <w:sz w:val="22"/>
                      <w:szCs w:val="22"/>
                    </w:rPr>
                    <w:t>2016年</w:t>
                  </w:r>
                </w:p>
              </w:tc>
            </w:tr>
          </w:tbl>
          <w:p w14:paraId="38D59509" w14:textId="28F9BF4E" w:rsidR="0029743C" w:rsidRPr="0078364C" w:rsidRDefault="00E61341">
            <w:pPr>
              <w:widowControl/>
              <w:spacing w:before="100" w:beforeAutospacing="1" w:after="100" w:afterAutospacing="1" w:line="330" w:lineRule="atLeast"/>
              <w:jc w:val="left"/>
              <w:outlineLvl w:val="3"/>
              <w:rPr>
                <w:rFonts w:ascii="黑体" w:eastAsia="黑体" w:hAnsi="黑体" w:cs="宋体"/>
                <w:b/>
                <w:bCs/>
                <w:color w:val="0070C0"/>
                <w:kern w:val="0"/>
                <w:sz w:val="24"/>
                <w:szCs w:val="24"/>
              </w:rPr>
            </w:pPr>
            <w:r w:rsidRPr="0078364C"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4"/>
                <w:szCs w:val="24"/>
              </w:rPr>
              <w:t>期刊论文：</w:t>
            </w:r>
          </w:p>
          <w:p w14:paraId="74C342DF" w14:textId="77777777" w:rsidR="0029743C" w:rsidRPr="0078364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1.Emergent Deep-Ultraviolet Nonlinear Optical Candidates,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Miriding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Mutailipu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Shilie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Pan*,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Angew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. Chem. Int. Ed., 2020, DOI: 10.1002/anie.201913974.</w:t>
            </w:r>
          </w:p>
          <w:p w14:paraId="01E96598" w14:textId="77777777" w:rsidR="0029743C" w:rsidRPr="0078364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2.PbB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5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O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7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F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3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: A High-Performing Short-Wavelength Nonlinear Optical Material,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Shujuan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Han,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Miriding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Mutailipu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Abudukadi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Tudi,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Zhihua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Yang,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Shilie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Pan*, Chem. Mater., 2020, 32, 2172-2179.</w:t>
            </w:r>
          </w:p>
          <w:p w14:paraId="71EB2001" w14:textId="77777777" w:rsidR="0029743C" w:rsidRPr="0078364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3. New Alkaline-Earth Metal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Fluoroiodates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Exhibiting Large Birefringence and Short Ultraviolet Cutoff Edge with Highly Polarizable (IO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3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F)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perscript"/>
              </w:rPr>
              <w:t>2-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Units,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Minqiang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Gai,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Tinghao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Tong, Ying Wang,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Zhihua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Yang,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Shilie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Pan*, Chem. Mater., 2020, 32, 5723-5728.</w:t>
            </w:r>
          </w:p>
          <w:p w14:paraId="6437B183" w14:textId="77777777" w:rsidR="0029743C" w:rsidRPr="0078364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4.Targeting the Next Generation of Deep-Ultraviolet Nonlinear Optical Materials: Expanding from Borates, Borate Fluorides to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Fluorooxoborates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，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Miriding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Mutailipu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, Min Zhang,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Zhihua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Yang; Acc. Chem. Res., 2019, 52, 791-801.</w:t>
            </w:r>
          </w:p>
          <w:p w14:paraId="47A1D5C4" w14:textId="77777777" w:rsidR="0029743C" w:rsidRPr="0078364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lastRenderedPageBreak/>
              <w:t>5.Rational Design via Synergistic Combination Leads to an Outstanding Deep-Ultraviolet Birefringent Li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2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Na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2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B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2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O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5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Material with Unvalued B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2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O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5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Functional Gene, Min Zhang,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Donghai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An, Cong Hu, Xinglong Chen,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Zhihua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Yang, J. Am. Chem. Soc., 2019, 141, 3258–3264.</w:t>
            </w:r>
          </w:p>
          <w:p w14:paraId="26929E9D" w14:textId="77777777" w:rsidR="0029743C" w:rsidRPr="0078364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6.Nontoxic KBBF Family Member Zn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2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BO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3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(OH): Balance between Beneficial Layered Structure and Layer Tendency,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Xuefei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Wang, Fangfang Zhang, Le Gao,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Zhihua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Yang, and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Shilie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Pan*, Adv. Sci., 2019, 6, 1901679.</w:t>
            </w:r>
          </w:p>
          <w:p w14:paraId="61DBC1C7" w14:textId="77777777" w:rsidR="0029743C" w:rsidRPr="0078364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7.Designing an Excellent Deep-Ultraviolet Birefringent Material for Light Polarization, Xinglong Chen,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Bingbing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Zhang, Fangfang Zhang, Ying Wang, Min Zhang,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Zhihua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Yang, Kenneth R.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Poeppelmeier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, J. Am. Soc. Chem., 2018, 140, 16311</w:t>
            </w:r>
            <w:r w:rsidRPr="0078364C">
              <w:rPr>
                <w:rFonts w:ascii="微软雅黑" w:eastAsia="微软雅黑" w:hAnsi="微软雅黑" w:cs="微软雅黑" w:hint="eastAsia"/>
                <w:color w:val="000000"/>
                <w:kern w:val="0"/>
                <w:sz w:val="22"/>
              </w:rPr>
              <w:t>−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16319.</w:t>
            </w:r>
          </w:p>
          <w:p w14:paraId="46A5D9D7" w14:textId="77777777" w:rsidR="0029743C" w:rsidRPr="0078364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8. A Module-Guided Design Scheme for Deep-Ultraviolet Nonlinear Optical Materials，Bing-Hua Lei,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Zhihua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Yang, Hongwei Yu, Chao Cao,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Zhi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Li, Cong Hu, Kenneth R.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Poeppelmeier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, J. Am. Chem. Soc., 2018, 140, 10726</w:t>
            </w:r>
            <w:r w:rsidRPr="0078364C">
              <w:rPr>
                <w:rFonts w:ascii="微软雅黑" w:eastAsia="微软雅黑" w:hAnsi="微软雅黑" w:cs="微软雅黑" w:hint="eastAsia"/>
                <w:color w:val="000000"/>
                <w:kern w:val="0"/>
                <w:sz w:val="22"/>
              </w:rPr>
              <w:t>−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10733.</w:t>
            </w:r>
          </w:p>
          <w:p w14:paraId="63A2F22F" w14:textId="77777777" w:rsidR="0029743C" w:rsidRPr="0078364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9.Ba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3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Mg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3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(BO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3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)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3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F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3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Polymorphs with Reversible Phase Transition and High Performances as Ultraviolet Nonlinear Optical Materials,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Miriding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Mutailipu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, Min Zhang,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Hongping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Wu,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Zhihua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Yang, Yihan Shen,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Junliang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Sun, Nat.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Commun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., 2018, 9, 3089.</w:t>
            </w:r>
          </w:p>
          <w:p w14:paraId="7D31D02F" w14:textId="77777777" w:rsidR="0029743C" w:rsidRPr="0078364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10.Finding the Next Deep-Ultraviolet Nonlinear Optical Material: NH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4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B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4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O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6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F,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Guoqiang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Shi, Ying Wang, Fangfang Zhang,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Bingbing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Zhang,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Zhihua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Yang,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Xueling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Hou, and Kenneth R.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Poeppelmeier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；J. Am. Chem. Soc., 2017, 139, 10645–10648.</w:t>
            </w:r>
          </w:p>
          <w:p w14:paraId="7B0C967A" w14:textId="77777777" w:rsidR="0029743C" w:rsidRPr="0078364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11.Fluorooxoborates: Beryllium-Free Deep-Ultraviolet Nonlinear Optical Materials without Layered Growth,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Bingbing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Zhang,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Guoqiang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Shi,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Zhihua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Yang, Fangfang Zhang；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Angew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. Chem. Int. Ed., 2017, 56, 3916–3919.</w:t>
            </w:r>
          </w:p>
          <w:p w14:paraId="2CF5CCD1" w14:textId="77777777" w:rsidR="0029743C" w:rsidRPr="0078364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12.CsB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4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O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6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F: A Congruent-melting Deep-ultraviolet Nonlinear Optical Material by Combining Superior Functional Units,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Xuefei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Wang, Ying Wang,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Bingbing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Zhang, Fangfang Zhang,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Zhihua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Yang, 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Angew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. Chem. Int. Ed., 2017, 56, 14119–1412.</w:t>
            </w:r>
          </w:p>
          <w:p w14:paraId="6CBF4990" w14:textId="77777777" w:rsidR="0029743C" w:rsidRPr="0078364C" w:rsidRDefault="0029743C">
            <w:pPr>
              <w:widowControl/>
              <w:spacing w:line="360" w:lineRule="auto"/>
              <w:jc w:val="left"/>
              <w:rPr>
                <w:rFonts w:ascii="黑体" w:eastAsia="黑体" w:hAnsi="黑体" w:cs="宋体"/>
                <w:b/>
                <w:bCs/>
                <w:color w:val="0070C0"/>
                <w:kern w:val="0"/>
                <w:sz w:val="24"/>
                <w:szCs w:val="24"/>
              </w:rPr>
            </w:pPr>
          </w:p>
          <w:p w14:paraId="0175F8C6" w14:textId="77777777" w:rsidR="0029743C" w:rsidRPr="0078364C" w:rsidRDefault="00E61341">
            <w:pPr>
              <w:widowControl/>
              <w:spacing w:line="360" w:lineRule="auto"/>
              <w:jc w:val="left"/>
              <w:rPr>
                <w:rFonts w:ascii="黑体" w:eastAsia="黑体" w:hAnsi="黑体" w:cs="宋体"/>
                <w:b/>
                <w:bCs/>
                <w:color w:val="0070C0"/>
                <w:kern w:val="0"/>
                <w:sz w:val="24"/>
                <w:szCs w:val="24"/>
              </w:rPr>
            </w:pPr>
            <w:r w:rsidRPr="0078364C"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4"/>
                <w:szCs w:val="24"/>
              </w:rPr>
              <w:lastRenderedPageBreak/>
              <w:t>发明专利：</w:t>
            </w:r>
          </w:p>
          <w:p w14:paraId="25D5874B" w14:textId="77777777" w:rsidR="0029743C" w:rsidRPr="0078364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1.美国发明专利，Compound Ammonium Fluoroborate, Nonlinear Optical Crystal of Ammonium Fluoroborate, and Preparation Method and Use Thereof，2020年，PCT/CN2017/074336，潘世烈，史国强，张方方，侯雪玲；</w:t>
            </w:r>
          </w:p>
          <w:p w14:paraId="0BB4070A" w14:textId="77777777" w:rsidR="0029743C" w:rsidRPr="0078364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2.日本发明专利，Compound Ammonium Fluoroborate, Nonlinear Optical Crystal of Ammonium Fluoroborate and Preparation Method and Use Thereof，2017年，特许第6623313号，潘世烈，史国强，张方方，侯雪玲；</w:t>
            </w:r>
          </w:p>
          <w:p w14:paraId="147ED1DB" w14:textId="77777777" w:rsidR="0029743C" w:rsidRPr="0078364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3.美国发明专利，Compound Cesium Fluoroborate, Nonlinear Optical Crystal of Cesium Fluoroborate, and Preparation Method and Use Thereof，2020年，PCT/CN2017/092331，潘世烈，王雪飞，张方方，王颖；</w:t>
            </w:r>
          </w:p>
          <w:p w14:paraId="604577C4" w14:textId="77777777" w:rsidR="0029743C" w:rsidRPr="0078364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4.美国发明专利，Chlorine dioxide infrared nonlinear optical crystal and preparation method and application thereof，2020年，10,487,419, 2019，潘世烈，张辉，张敏</w:t>
            </w:r>
          </w:p>
          <w:p w14:paraId="64107B0C" w14:textId="77777777" w:rsidR="0029743C" w:rsidRPr="0078364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5.美国发明专利，</w:t>
            </w:r>
            <w:proofErr w:type="spellStart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Fluoboric</w:t>
            </w:r>
            <w:proofErr w:type="spellEnd"/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acid barium sodium birefringent crystal and its preparation method and application thereof，2019年，PCT/CN2014/078643，潘世烈，张辉；</w:t>
            </w:r>
          </w:p>
          <w:p w14:paraId="674D5F9D" w14:textId="77777777" w:rsidR="0029743C" w:rsidRDefault="00E61341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b/>
                <w:bCs/>
                <w:color w:val="0070C0"/>
                <w:kern w:val="0"/>
                <w:sz w:val="24"/>
                <w:szCs w:val="24"/>
              </w:rPr>
            </w:pP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6.美国发明专利，The Preparation and Application of Crystal LiBO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2</w:t>
            </w:r>
            <w:r w:rsidRPr="0078364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，2020年，16/061,670. 潘世烈，陈幸龙，张方方，侯雪玲。</w:t>
            </w:r>
          </w:p>
        </w:tc>
      </w:tr>
    </w:tbl>
    <w:p w14:paraId="79BB97B7" w14:textId="77777777" w:rsidR="0029743C" w:rsidRDefault="0029743C">
      <w:pPr>
        <w:widowControl/>
        <w:spacing w:before="100" w:beforeAutospacing="1" w:after="100" w:afterAutospacing="1" w:line="330" w:lineRule="atLeast"/>
        <w:jc w:val="left"/>
        <w:outlineLvl w:val="3"/>
      </w:pPr>
    </w:p>
    <w:sectPr w:rsidR="0029743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1F41D" w14:textId="77777777" w:rsidR="007C6BA9" w:rsidRDefault="007C6BA9">
      <w:r>
        <w:separator/>
      </w:r>
    </w:p>
  </w:endnote>
  <w:endnote w:type="continuationSeparator" w:id="0">
    <w:p w14:paraId="75F2BCA2" w14:textId="77777777" w:rsidR="007C6BA9" w:rsidRDefault="007C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16112715"/>
    </w:sdtPr>
    <w:sdtEndPr/>
    <w:sdtContent>
      <w:p w14:paraId="31BCF74A" w14:textId="77777777" w:rsidR="00E61341" w:rsidRDefault="00E61341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764C2" w14:textId="77777777" w:rsidR="007C6BA9" w:rsidRDefault="007C6BA9">
      <w:r>
        <w:separator/>
      </w:r>
    </w:p>
  </w:footnote>
  <w:footnote w:type="continuationSeparator" w:id="0">
    <w:p w14:paraId="54259465" w14:textId="77777777" w:rsidR="007C6BA9" w:rsidRDefault="007C6B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311E"/>
    <w:rsid w:val="00045EBF"/>
    <w:rsid w:val="00064151"/>
    <w:rsid w:val="00066C38"/>
    <w:rsid w:val="000A04A3"/>
    <w:rsid w:val="000C3A7E"/>
    <w:rsid w:val="000D6EC0"/>
    <w:rsid w:val="0018491C"/>
    <w:rsid w:val="001A3115"/>
    <w:rsid w:val="001E2F29"/>
    <w:rsid w:val="001F5C29"/>
    <w:rsid w:val="002074F5"/>
    <w:rsid w:val="00223A9D"/>
    <w:rsid w:val="00233FF0"/>
    <w:rsid w:val="0024108E"/>
    <w:rsid w:val="0028325E"/>
    <w:rsid w:val="0029743C"/>
    <w:rsid w:val="002B1D87"/>
    <w:rsid w:val="00325386"/>
    <w:rsid w:val="00333E6D"/>
    <w:rsid w:val="00385460"/>
    <w:rsid w:val="0038634A"/>
    <w:rsid w:val="003A7472"/>
    <w:rsid w:val="003B6C09"/>
    <w:rsid w:val="003F1F20"/>
    <w:rsid w:val="0040311E"/>
    <w:rsid w:val="0040412B"/>
    <w:rsid w:val="004A14B6"/>
    <w:rsid w:val="004C744E"/>
    <w:rsid w:val="00503600"/>
    <w:rsid w:val="00542AEC"/>
    <w:rsid w:val="005A0C06"/>
    <w:rsid w:val="005C54C3"/>
    <w:rsid w:val="005D0ED0"/>
    <w:rsid w:val="00606E5B"/>
    <w:rsid w:val="006352F2"/>
    <w:rsid w:val="006C37D8"/>
    <w:rsid w:val="006E3055"/>
    <w:rsid w:val="006E4144"/>
    <w:rsid w:val="00714965"/>
    <w:rsid w:val="00773378"/>
    <w:rsid w:val="00775842"/>
    <w:rsid w:val="0078364C"/>
    <w:rsid w:val="007C6BA9"/>
    <w:rsid w:val="007C7B44"/>
    <w:rsid w:val="007D01D1"/>
    <w:rsid w:val="007D1110"/>
    <w:rsid w:val="007D6005"/>
    <w:rsid w:val="007F483A"/>
    <w:rsid w:val="00821711"/>
    <w:rsid w:val="00841033"/>
    <w:rsid w:val="008713F9"/>
    <w:rsid w:val="00895F77"/>
    <w:rsid w:val="008C11E3"/>
    <w:rsid w:val="00900285"/>
    <w:rsid w:val="00971A0E"/>
    <w:rsid w:val="0098672B"/>
    <w:rsid w:val="009A6DEB"/>
    <w:rsid w:val="009C26F0"/>
    <w:rsid w:val="00A01ABA"/>
    <w:rsid w:val="00A30FDA"/>
    <w:rsid w:val="00A634A7"/>
    <w:rsid w:val="00A86EEB"/>
    <w:rsid w:val="00AA58C3"/>
    <w:rsid w:val="00AB444C"/>
    <w:rsid w:val="00AD0FD6"/>
    <w:rsid w:val="00AE355A"/>
    <w:rsid w:val="00B04BC7"/>
    <w:rsid w:val="00B23C22"/>
    <w:rsid w:val="00B96BF0"/>
    <w:rsid w:val="00BC2B1F"/>
    <w:rsid w:val="00BC4A98"/>
    <w:rsid w:val="00BE00F5"/>
    <w:rsid w:val="00C141D8"/>
    <w:rsid w:val="00C26569"/>
    <w:rsid w:val="00C4241D"/>
    <w:rsid w:val="00C474DF"/>
    <w:rsid w:val="00C75746"/>
    <w:rsid w:val="00C849D8"/>
    <w:rsid w:val="00C949B9"/>
    <w:rsid w:val="00CB64E8"/>
    <w:rsid w:val="00CD10EC"/>
    <w:rsid w:val="00CE4B08"/>
    <w:rsid w:val="00CE703C"/>
    <w:rsid w:val="00D25B22"/>
    <w:rsid w:val="00D4271C"/>
    <w:rsid w:val="00D9795B"/>
    <w:rsid w:val="00DA2533"/>
    <w:rsid w:val="00DC761B"/>
    <w:rsid w:val="00DD0B3F"/>
    <w:rsid w:val="00E058E6"/>
    <w:rsid w:val="00E1082C"/>
    <w:rsid w:val="00E521CE"/>
    <w:rsid w:val="00E5368B"/>
    <w:rsid w:val="00E57AD8"/>
    <w:rsid w:val="00E61341"/>
    <w:rsid w:val="00F12E8E"/>
    <w:rsid w:val="00F80A39"/>
    <w:rsid w:val="00FA6E43"/>
    <w:rsid w:val="00FB7B53"/>
    <w:rsid w:val="00FC7026"/>
    <w:rsid w:val="00FF4AC0"/>
    <w:rsid w:val="07452678"/>
    <w:rsid w:val="07493125"/>
    <w:rsid w:val="07585F66"/>
    <w:rsid w:val="11337787"/>
    <w:rsid w:val="15D95CC2"/>
    <w:rsid w:val="21C75902"/>
    <w:rsid w:val="334418D7"/>
    <w:rsid w:val="47F97D33"/>
    <w:rsid w:val="4D021B53"/>
    <w:rsid w:val="50056FAD"/>
    <w:rsid w:val="5267689A"/>
    <w:rsid w:val="5C035D9F"/>
    <w:rsid w:val="5E690153"/>
    <w:rsid w:val="613F02CB"/>
    <w:rsid w:val="68AE5202"/>
    <w:rsid w:val="6D42276E"/>
    <w:rsid w:val="70A36A00"/>
    <w:rsid w:val="719E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8D6D8"/>
  <w15:docId w15:val="{943146F3-136B-4AD1-8626-5E1B2251B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1C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rFonts w:ascii="Times New Roman" w:eastAsia="Times New Roman" w:hAnsi="Times New Roman"/>
      <w:szCs w:val="21"/>
    </w:rPr>
  </w:style>
  <w:style w:type="paragraph" w:styleId="a4">
    <w:name w:val="Plain Text"/>
    <w:basedOn w:val="a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20">
    <w:name w:val="标题 2 字符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qFormat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timestyle130265">
    <w:name w:val="timestyle130265"/>
    <w:basedOn w:val="a0"/>
    <w:qFormat/>
  </w:style>
  <w:style w:type="character" w:customStyle="1" w:styleId="authorstyle130265">
    <w:name w:val="authorstyle130265"/>
    <w:basedOn w:val="a0"/>
    <w:qFormat/>
  </w:style>
  <w:style w:type="character" w:customStyle="1" w:styleId="wbcontent">
    <w:name w:val="wb_content"/>
    <w:basedOn w:val="a0"/>
    <w:qFormat/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f">
    <w:name w:val="List Paragraph"/>
    <w:uiPriority w:val="34"/>
    <w:qFormat/>
    <w:pPr>
      <w:widowControl w:val="0"/>
      <w:ind w:firstLineChars="200" w:firstLine="420"/>
      <w:jc w:val="both"/>
    </w:pPr>
    <w:rPr>
      <w:kern w:val="2"/>
      <w:sz w:val="21"/>
      <w:szCs w:val="22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729</Words>
  <Characters>4160</Characters>
  <Application>Microsoft Office Word</Application>
  <DocSecurity>0</DocSecurity>
  <Lines>34</Lines>
  <Paragraphs>9</Paragraphs>
  <ScaleCrop>false</ScaleCrop>
  <Company>Microsoft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</dc:creator>
  <cp:lastModifiedBy>wuwei0523@sina.cn</cp:lastModifiedBy>
  <cp:revision>62</cp:revision>
  <dcterms:created xsi:type="dcterms:W3CDTF">2020-06-30T10:31:00Z</dcterms:created>
  <dcterms:modified xsi:type="dcterms:W3CDTF">2020-08-28T03:46:00Z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